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72BE2F8A" w:rsidR="00540C7D" w:rsidRPr="00DB3FA5" w:rsidRDefault="00B1719F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Qualified Residential Treatment Program (QRTP)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6870ED2E" w14:textId="746E503E" w:rsidR="00540C7D" w:rsidRPr="00540C7D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5F31CC">
        <w:rPr>
          <w:sz w:val="22"/>
          <w:szCs w:val="22"/>
        </w:rPr>
        <w:t xml:space="preserve">Community Based Care (CBC) Lead Agencies who are working in partnership with one or more </w:t>
      </w:r>
      <w:r w:rsidRPr="00540C7D">
        <w:rPr>
          <w:sz w:val="22"/>
          <w:szCs w:val="22"/>
        </w:rPr>
        <w:t>licensed Child Caring Agencies</w:t>
      </w:r>
      <w:r w:rsidR="005F31CC">
        <w:rPr>
          <w:sz w:val="22"/>
          <w:szCs w:val="22"/>
        </w:rPr>
        <w:t xml:space="preserve"> (CCA) </w:t>
      </w:r>
      <w:r w:rsidRPr="00540C7D">
        <w:rPr>
          <w:sz w:val="22"/>
          <w:szCs w:val="22"/>
        </w:rPr>
        <w:t>who are s</w:t>
      </w:r>
      <w:r w:rsidR="0040341D">
        <w:rPr>
          <w:sz w:val="22"/>
          <w:szCs w:val="22"/>
        </w:rPr>
        <w:t>eeking</w:t>
      </w:r>
      <w:r w:rsidR="006002B0">
        <w:rPr>
          <w:sz w:val="22"/>
          <w:szCs w:val="22"/>
        </w:rPr>
        <w:t xml:space="preserve"> or who have already received </w:t>
      </w:r>
      <w:r w:rsidRPr="00540C7D">
        <w:rPr>
          <w:sz w:val="22"/>
          <w:szCs w:val="22"/>
        </w:rPr>
        <w:t>a QRTP</w:t>
      </w:r>
      <w:r w:rsidR="005E6241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c</w:t>
      </w:r>
      <w:r w:rsidR="005E6241">
        <w:rPr>
          <w:sz w:val="22"/>
          <w:szCs w:val="22"/>
        </w:rPr>
        <w:t>redential</w:t>
      </w:r>
      <w:r w:rsidRPr="00540C7D">
        <w:rPr>
          <w:sz w:val="22"/>
          <w:szCs w:val="22"/>
        </w:rPr>
        <w:t xml:space="preserve">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5F31CC">
        <w:rPr>
          <w:sz w:val="22"/>
          <w:szCs w:val="22"/>
        </w:rPr>
        <w:t xml:space="preserve">CCA </w:t>
      </w:r>
      <w:r w:rsidR="00FC7C5B">
        <w:rPr>
          <w:sz w:val="22"/>
          <w:szCs w:val="22"/>
        </w:rPr>
        <w:t xml:space="preserve">providers </w:t>
      </w:r>
      <w:r w:rsidR="00831D16">
        <w:rPr>
          <w:sz w:val="22"/>
          <w:szCs w:val="22"/>
        </w:rPr>
        <w:t>in</w:t>
      </w:r>
      <w:r w:rsidR="00FC7C5B">
        <w:rPr>
          <w:sz w:val="22"/>
          <w:szCs w:val="22"/>
        </w:rPr>
        <w:t xml:space="preserve"> align</w:t>
      </w:r>
      <w:r w:rsidR="00831D16">
        <w:rPr>
          <w:sz w:val="22"/>
          <w:szCs w:val="22"/>
        </w:rPr>
        <w:t>ing</w:t>
      </w:r>
      <w:r w:rsidR="00FC7C5B">
        <w:rPr>
          <w:sz w:val="22"/>
          <w:szCs w:val="22"/>
        </w:rPr>
        <w:t xml:space="preserve"> with</w:t>
      </w:r>
      <w:r w:rsidR="00540C7D" w:rsidRPr="00540C7D">
        <w:rPr>
          <w:sz w:val="22"/>
          <w:szCs w:val="22"/>
        </w:rPr>
        <w:t xml:space="preserve"> </w:t>
      </w:r>
      <w:r w:rsidR="009A77FE">
        <w:rPr>
          <w:sz w:val="22"/>
          <w:szCs w:val="22"/>
        </w:rPr>
        <w:t xml:space="preserve">the </w:t>
      </w:r>
      <w:r w:rsidR="00172B60" w:rsidRPr="00540C7D">
        <w:rPr>
          <w:sz w:val="22"/>
          <w:szCs w:val="22"/>
        </w:rPr>
        <w:t>federal</w:t>
      </w:r>
      <w:r w:rsidR="00163471">
        <w:rPr>
          <w:sz w:val="22"/>
          <w:szCs w:val="22"/>
        </w:rPr>
        <w:t xml:space="preserve"> </w:t>
      </w:r>
      <w:r w:rsidR="005E6241">
        <w:rPr>
          <w:sz w:val="22"/>
          <w:szCs w:val="22"/>
        </w:rPr>
        <w:t xml:space="preserve">and state </w:t>
      </w:r>
      <w:r w:rsidR="00540C7D" w:rsidRPr="00540C7D">
        <w:rPr>
          <w:sz w:val="22"/>
          <w:szCs w:val="22"/>
        </w:rPr>
        <w:t xml:space="preserve">licensing </w:t>
      </w:r>
      <w:r w:rsidR="00172B60">
        <w:rPr>
          <w:sz w:val="22"/>
          <w:szCs w:val="22"/>
        </w:rPr>
        <w:t>standards</w:t>
      </w:r>
      <w:r w:rsidR="003D7529">
        <w:rPr>
          <w:sz w:val="22"/>
          <w:szCs w:val="22"/>
        </w:rPr>
        <w:t>.</w:t>
      </w:r>
    </w:p>
    <w:p w14:paraId="7AF6D0CC" w14:textId="77777777" w:rsidR="00C62259" w:rsidRDefault="00C62259" w:rsidP="002C2151">
      <w:pPr>
        <w:rPr>
          <w:sz w:val="24"/>
          <w:szCs w:val="24"/>
        </w:rPr>
      </w:pPr>
    </w:p>
    <w:p w14:paraId="2669BFC8" w14:textId="40F74D7B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5F31CC">
        <w:rPr>
          <w:sz w:val="22"/>
          <w:szCs w:val="22"/>
        </w:rPr>
        <w:t xml:space="preserve">CCA provider </w:t>
      </w:r>
      <w:r w:rsidR="00C62259" w:rsidRPr="00540C7D">
        <w:rPr>
          <w:sz w:val="22"/>
          <w:szCs w:val="22"/>
        </w:rPr>
        <w:t xml:space="preserve">who signed the application for licensure.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2669BFCB" w14:textId="6A02EFE6" w:rsidR="00725880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Child Caring Agency: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0466F211" w:rsidR="00570B31" w:rsidRDefault="001F6705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>
        <w:rPr>
          <w:sz w:val="24"/>
          <w:szCs w:val="24"/>
        </w:rPr>
        <w:t xml:space="preserve"> 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69BFCD" w14:textId="7C612261" w:rsidR="00152E15" w:rsidRPr="00291F14" w:rsidRDefault="001F6705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  <w:r w:rsidR="00A11B35">
        <w:rPr>
          <w:sz w:val="24"/>
          <w:szCs w:val="24"/>
        </w:rPr>
        <w:br/>
      </w:r>
      <w:r w:rsidR="00570B31">
        <w:rPr>
          <w:sz w:val="24"/>
          <w:szCs w:val="24"/>
        </w:rPr>
        <w:t>_____________________________________________________________________</w:t>
      </w:r>
    </w:p>
    <w:p w14:paraId="3768380F" w14:textId="77777777" w:rsidR="00540C7D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554CBCC7" w14:textId="51C73F40" w:rsidR="00540C7D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the </w:t>
      </w:r>
      <w:r w:rsidR="00D57298">
        <w:rPr>
          <w:sz w:val="24"/>
          <w:szCs w:val="24"/>
        </w:rPr>
        <w:t xml:space="preserve">local </w:t>
      </w:r>
      <w:r>
        <w:rPr>
          <w:sz w:val="24"/>
          <w:szCs w:val="24"/>
        </w:rPr>
        <w:t xml:space="preserve">Community Based </w:t>
      </w:r>
      <w:r w:rsidR="00D57298">
        <w:rPr>
          <w:sz w:val="24"/>
          <w:szCs w:val="24"/>
        </w:rPr>
        <w:t xml:space="preserve">Care </w:t>
      </w:r>
      <w:r>
        <w:rPr>
          <w:sz w:val="24"/>
          <w:szCs w:val="24"/>
        </w:rPr>
        <w:t>Agency</w:t>
      </w:r>
      <w:r w:rsidR="00283372">
        <w:rPr>
          <w:sz w:val="24"/>
          <w:szCs w:val="24"/>
        </w:rPr>
        <w:t>:</w:t>
      </w:r>
    </w:p>
    <w:p w14:paraId="31F54FBC" w14:textId="77777777" w:rsidR="00540C7D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0AE85136" w14:textId="77777777" w:rsidR="00A216AF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</w:t>
      </w:r>
    </w:p>
    <w:p w14:paraId="43E8BDB6" w14:textId="77777777" w:rsidR="00A216AF" w:rsidRDefault="001F6705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</w:p>
    <w:p w14:paraId="2669BFCF" w14:textId="2961BC8A" w:rsidR="00D74DC9" w:rsidRPr="00291F14" w:rsidRDefault="00A216AF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Bed </w:t>
      </w:r>
      <w:r w:rsidRPr="00291F14">
        <w:rPr>
          <w:sz w:val="24"/>
          <w:szCs w:val="24"/>
        </w:rPr>
        <w:t xml:space="preserve">Capacity:  _____  </w:t>
      </w:r>
      <w:r>
        <w:rPr>
          <w:sz w:val="24"/>
          <w:szCs w:val="24"/>
        </w:rPr>
        <w:t xml:space="preserve">  </w:t>
      </w: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430"/>
        <w:gridCol w:w="2610"/>
      </w:tblGrid>
      <w:tr w:rsidR="005D7146" w:rsidRPr="00DF1B23" w14:paraId="527A8576" w14:textId="77777777" w:rsidTr="00DF1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7365D" w:themeFill="text2" w:themeFillShade="BF"/>
          </w:tcPr>
          <w:p w14:paraId="0CB27551" w14:textId="358C93B0" w:rsidR="00DF1B23" w:rsidRPr="00DF1B23" w:rsidRDefault="00DF1B23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62BB9CC8" w14:textId="48572B8A" w:rsidR="005D7146" w:rsidRPr="00DF1B23" w:rsidRDefault="00DF1B23" w:rsidP="00DF1B23">
            <w:pPr>
              <w:pStyle w:val="Heading2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</w:t>
            </w:r>
            <w:r w:rsidR="00570B31" w:rsidRPr="00DF1B23">
              <w:rPr>
                <w:rFonts w:asciiTheme="majorHAnsi" w:hAnsiTheme="majorHAnsi"/>
                <w:b/>
                <w:sz w:val="32"/>
                <w:szCs w:val="32"/>
              </w:rPr>
              <w:t xml:space="preserve"> request</w:t>
            </w:r>
          </w:p>
        </w:tc>
      </w:tr>
      <w:tr w:rsidR="00D66054" w:rsidRPr="00DF1B23" w14:paraId="342382C0" w14:textId="77777777" w:rsidTr="00BD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15EF3C8" w14:textId="77777777" w:rsidR="005D7146" w:rsidRPr="00DF1B23" w:rsidRDefault="005D7146" w:rsidP="00C30752">
            <w:pPr>
              <w:pStyle w:val="Heading2"/>
              <w:tabs>
                <w:tab w:val="left" w:pos="490"/>
              </w:tabs>
              <w:jc w:val="both"/>
              <w:rPr>
                <w:rFonts w:asciiTheme="majorHAnsi" w:hAnsiTheme="majorHAnsi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D301443" w14:textId="737CCFAA" w:rsidR="00DF1B23" w:rsidRPr="00DF1B23" w:rsidRDefault="00DF1B23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Cs w:val="22"/>
              </w:rPr>
            </w:pPr>
          </w:p>
          <w:p w14:paraId="0ECB0EF1" w14:textId="1637A5FF" w:rsidR="005D7146" w:rsidRPr="00DF1B23" w:rsidRDefault="005D7146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Cs w:val="22"/>
              </w:rPr>
            </w:pPr>
            <w:r w:rsidRPr="00DF1B23">
              <w:rPr>
                <w:rFonts w:asciiTheme="majorHAnsi" w:hAnsiTheme="majorHAnsi"/>
                <w:bCs/>
                <w:color w:val="000000"/>
                <w:szCs w:val="22"/>
              </w:rPr>
              <w:t>Total Cost of item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F08EAC6" w14:textId="5AD0FE42" w:rsidR="005D7146" w:rsidRPr="00DF1B23" w:rsidRDefault="005D7146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1B23">
              <w:rPr>
                <w:rFonts w:asciiTheme="majorHAnsi" w:hAnsiTheme="majorHAnsi"/>
                <w:b/>
                <w:bCs/>
                <w:sz w:val="22"/>
                <w:szCs w:val="22"/>
              </w:rPr>
              <w:t>Amount of reimbursement request</w:t>
            </w:r>
          </w:p>
        </w:tc>
      </w:tr>
      <w:tr w:rsidR="00570B31" w:rsidRPr="00DF1B23" w14:paraId="7655F4C0" w14:textId="77777777" w:rsidTr="00DF1B2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F8D90A3" w14:textId="10A86F6E" w:rsidR="00570B31" w:rsidRPr="00DF1B23" w:rsidRDefault="00570B31" w:rsidP="00DF1B23">
            <w:pPr>
              <w:pStyle w:val="Heading2"/>
              <w:tabs>
                <w:tab w:val="left" w:pos="490"/>
              </w:tabs>
              <w:rPr>
                <w:rFonts w:asciiTheme="majorHAnsi" w:hAnsiTheme="majorHAnsi"/>
                <w:b/>
                <w:bCs w:val="0"/>
                <w:color w:val="000000"/>
                <w:sz w:val="16"/>
                <w:szCs w:val="16"/>
              </w:rPr>
            </w:pPr>
            <w:r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 xml:space="preserve">65C-46.021 </w:t>
            </w:r>
            <w:r w:rsidR="007147F8"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 xml:space="preserve">DCF </w:t>
            </w:r>
            <w:r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>Requirements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F28D89" w14:textId="77777777" w:rsidR="00570B31" w:rsidRPr="00DF1B23" w:rsidRDefault="00570B31" w:rsidP="00BD6628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82CB62F" w14:textId="77777777" w:rsidR="00570B31" w:rsidRPr="00DF1B23" w:rsidRDefault="00570B31" w:rsidP="00BD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30A09" w:rsidRPr="00DF1B23" w14:paraId="13FE0BCF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15BCAE7" w14:textId="28F51EE4" w:rsidR="005D7146" w:rsidRPr="00DF1B23" w:rsidRDefault="00622CE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Training</w:t>
            </w:r>
            <w:r w:rsidR="00570B3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>(s)</w:t>
            </w:r>
            <w:r w:rsidR="00BD6628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4983E0E0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6356CCDC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611E3AF0" w14:textId="77777777" w:rsidTr="00BD6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417CFA8" w14:textId="61890E3F" w:rsidR="005D7146" w:rsidRPr="00DF1B23" w:rsidRDefault="00C2018B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Registered or licensed n</w:t>
            </w:r>
            <w:r w:rsidR="00BD6628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ursing </w:t>
            </w:r>
            <w:r w:rsidR="004904A2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staff and other licensed clinical staff </w:t>
            </w:r>
          </w:p>
        </w:tc>
        <w:tc>
          <w:tcPr>
            <w:tcW w:w="2430" w:type="dxa"/>
          </w:tcPr>
          <w:p w14:paraId="70861022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225D9B7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3749A05C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FC7F3E2" w14:textId="77CFF3D3" w:rsidR="005D7146" w:rsidRPr="00DF1B23" w:rsidRDefault="004904A2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Accreditation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14E4181F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0D7E09C6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7FABF1AD" w14:textId="77777777" w:rsidTr="00BD6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E99C270" w14:textId="60E2610E" w:rsidR="00DF6C41" w:rsidRPr="00DF1B23" w:rsidRDefault="00DF6C41" w:rsidP="00DF6C41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Trauma-informed treatment model</w:t>
            </w:r>
          </w:p>
        </w:tc>
        <w:tc>
          <w:tcPr>
            <w:tcW w:w="2430" w:type="dxa"/>
          </w:tcPr>
          <w:p w14:paraId="0BC51470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ADC6AF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72A287BF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2636C58" w14:textId="5EAED1F0" w:rsidR="005D7146" w:rsidRPr="00DF1B23" w:rsidRDefault="003A4FEB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Basic </w:t>
            </w: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Service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Requirements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3B400E10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23684818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133746B8" w14:textId="77777777" w:rsidTr="00BD6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03EB215" w14:textId="6A170B8B" w:rsidR="005D7146" w:rsidRPr="00DF1B23" w:rsidRDefault="00710F8E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Family-based aftercare support </w:t>
            </w:r>
            <w:r w:rsidR="00754C93" w:rsidRPr="00DF1B23">
              <w:rPr>
                <w:rFonts w:asciiTheme="majorHAnsi" w:hAnsiTheme="majorHAnsi"/>
                <w:bCs w:val="0"/>
                <w:color w:val="000000"/>
                <w:sz w:val="20"/>
              </w:rPr>
              <w:t>services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(6 months)</w:t>
            </w:r>
          </w:p>
        </w:tc>
        <w:tc>
          <w:tcPr>
            <w:tcW w:w="2430" w:type="dxa"/>
          </w:tcPr>
          <w:p w14:paraId="6042A7AB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27355E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CD6111" w:rsidRPr="00DF1B23" w14:paraId="2B74C293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D29CE9F" w14:textId="4B211E8A" w:rsidR="00CD6111" w:rsidRPr="00DF1B23" w:rsidRDefault="00CD6111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Background Screening under Chapter 435 and 39, F.S.</w:t>
            </w:r>
          </w:p>
        </w:tc>
        <w:tc>
          <w:tcPr>
            <w:tcW w:w="0" w:type="dxa"/>
            <w:shd w:val="clear" w:color="auto" w:fill="DBE5F1" w:themeFill="accent1" w:themeFillTint="33"/>
          </w:tcPr>
          <w:p w14:paraId="67E86C72" w14:textId="77777777" w:rsidR="00CD6111" w:rsidRPr="00DF1B23" w:rsidRDefault="00CD611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shd w:val="clear" w:color="auto" w:fill="DBE5F1" w:themeFill="accent1" w:themeFillTint="33"/>
          </w:tcPr>
          <w:p w14:paraId="5A954494" w14:textId="77777777" w:rsidR="00CD6111" w:rsidRPr="00DF1B23" w:rsidRDefault="00CD611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2289A59A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E4A3D4D" w14:textId="1ECF8D34" w:rsidR="00DF1B23" w:rsidRPr="00DF1B23" w:rsidRDefault="00DF1B23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List “other” items here</w:t>
            </w:r>
          </w:p>
        </w:tc>
        <w:tc>
          <w:tcPr>
            <w:tcW w:w="0" w:type="dxa"/>
          </w:tcPr>
          <w:p w14:paraId="011E9EF3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</w:tcPr>
          <w:p w14:paraId="0EC47A04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14541C3B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59D005B" w14:textId="42C0D40A" w:rsidR="00DF1B23" w:rsidRPr="00DF1B23" w:rsidRDefault="00DF1B23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List “other” items here</w:t>
            </w:r>
          </w:p>
        </w:tc>
        <w:tc>
          <w:tcPr>
            <w:tcW w:w="0" w:type="dxa"/>
            <w:shd w:val="clear" w:color="auto" w:fill="DBE5F1" w:themeFill="accent1" w:themeFillTint="33"/>
          </w:tcPr>
          <w:p w14:paraId="53239D44" w14:textId="77777777" w:rsidR="00DF1B23" w:rsidRPr="00DF1B23" w:rsidRDefault="00DF1B23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shd w:val="clear" w:color="auto" w:fill="DBE5F1" w:themeFill="accent1" w:themeFillTint="33"/>
          </w:tcPr>
          <w:p w14:paraId="18551D5C" w14:textId="77777777" w:rsidR="00DF1B23" w:rsidRPr="00DF1B23" w:rsidRDefault="00DF1B23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28CFA52F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52D8338" w14:textId="7F901DFE" w:rsidR="00DF1B23" w:rsidRPr="00DF1B23" w:rsidRDefault="00DF1B23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List “other” items here</w:t>
            </w:r>
          </w:p>
        </w:tc>
        <w:tc>
          <w:tcPr>
            <w:tcW w:w="0" w:type="dxa"/>
          </w:tcPr>
          <w:p w14:paraId="1E0FEFA3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</w:tcPr>
          <w:p w14:paraId="6468F018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570B31" w:rsidRPr="00DF1B23" w14:paraId="2268E4D8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</w:tcPr>
          <w:p w14:paraId="357632AA" w14:textId="392DE229" w:rsidR="00570B31" w:rsidRPr="00DF1B23" w:rsidRDefault="007147F8" w:rsidP="00DF1B23">
            <w:pPr>
              <w:pStyle w:val="Heading2"/>
              <w:rPr>
                <w:rFonts w:asciiTheme="majorHAnsi" w:hAnsiTheme="majorHAnsi"/>
                <w:b/>
                <w:bCs w:val="0"/>
                <w:color w:val="000000"/>
                <w:sz w:val="16"/>
                <w:szCs w:val="16"/>
              </w:rPr>
            </w:pPr>
            <w:r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>65E-9 AHCA Requirements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128276DB" w14:textId="77777777" w:rsidR="00570B31" w:rsidRPr="00DF1B23" w:rsidRDefault="00570B3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321673E5" w14:textId="77777777" w:rsidR="00570B31" w:rsidRPr="00DF1B23" w:rsidRDefault="00570B3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570B31" w:rsidRPr="00DF1B23" w14:paraId="49CF6050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9B40E31" w14:textId="51A2C278" w:rsidR="00570B31" w:rsidRPr="00DF1B23" w:rsidRDefault="00570B31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AHCA application</w:t>
            </w:r>
          </w:p>
        </w:tc>
        <w:tc>
          <w:tcPr>
            <w:tcW w:w="0" w:type="dxa"/>
          </w:tcPr>
          <w:p w14:paraId="0B915C40" w14:textId="77777777" w:rsidR="00570B31" w:rsidRPr="00DF1B23" w:rsidRDefault="00570B31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</w:tcPr>
          <w:p w14:paraId="628CACD5" w14:textId="77777777" w:rsidR="00570B31" w:rsidRPr="00DF1B23" w:rsidRDefault="00570B31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60B96175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A0C627" w14:textId="03FBD1B8" w:rsidR="005D7146" w:rsidRPr="00DF1B23" w:rsidRDefault="009F2D0A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Medica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>id</w:t>
            </w: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</w:t>
            </w:r>
            <w:r w:rsidR="00684DD0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number 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14DEA0AF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3BC71D3C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245709D5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DCBD77" w14:textId="733088D9" w:rsidR="005D7146" w:rsidRPr="00DF1B23" w:rsidRDefault="00F67E28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Administrative cost </w:t>
            </w:r>
          </w:p>
        </w:tc>
        <w:tc>
          <w:tcPr>
            <w:tcW w:w="2430" w:type="dxa"/>
          </w:tcPr>
          <w:p w14:paraId="295D50A7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EBE903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684DD0" w:rsidRPr="00DF1B23" w14:paraId="29B96D0A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4EEE082" w14:textId="73B8DE78" w:rsidR="00684DD0" w:rsidRPr="00DF1B23" w:rsidRDefault="007147F8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auto"/>
                <w:sz w:val="20"/>
              </w:rPr>
              <w:t>Physical Structure pursuant</w:t>
            </w:r>
            <w:r w:rsidRPr="00DF1B23">
              <w:rPr>
                <w:rFonts w:asciiTheme="majorHAnsi" w:hAnsiTheme="majorHAnsi"/>
                <w:color w:val="auto"/>
                <w:sz w:val="20"/>
              </w:rPr>
              <w:t xml:space="preserve"> to 65e-9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4B279A77" w14:textId="77777777" w:rsidR="00684DD0" w:rsidRPr="00DF1B23" w:rsidRDefault="00684DD0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495DACC2" w14:textId="77777777" w:rsidR="00684DD0" w:rsidRPr="00DF1B23" w:rsidRDefault="00684DD0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146B931F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A210007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</w:tcPr>
          <w:p w14:paraId="1F0AE99B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0B0A9B7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23B35C9D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DF7C43B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25300B13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3F25AEE5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4FBF1B88" w14:textId="77777777" w:rsidTr="00DF1B23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2F4A936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</w:tcPr>
          <w:p w14:paraId="6F0C3C9A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37DE4CB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58BC4B9F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1901DCD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40D422CE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254810E1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2C3459B5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14:paraId="40EB7AFD" w14:textId="61426254" w:rsidR="00DF1B23" w:rsidRPr="00DF1B23" w:rsidRDefault="00DF1B23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4DA01D2" w14:textId="77777777" w:rsidR="00DF1B23" w:rsidRPr="00DF1B23" w:rsidRDefault="00DF1B23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A849AD2" w14:textId="77777777" w:rsidR="00DF1B23" w:rsidRPr="00DF1B23" w:rsidRDefault="00DF1B23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2669C097" w14:textId="022C28BF" w:rsidR="00152F6B" w:rsidRPr="00DF1B23" w:rsidRDefault="005D7146" w:rsidP="00152F6B">
      <w:pPr>
        <w:pStyle w:val="Heading2"/>
        <w:jc w:val="left"/>
        <w:rPr>
          <w:rFonts w:asciiTheme="majorHAnsi" w:hAnsiTheme="majorHAnsi"/>
          <w:b w:val="0"/>
          <w:color w:val="000000"/>
          <w:sz w:val="32"/>
          <w:szCs w:val="32"/>
        </w:rPr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36830F2B" w14:textId="5CE9B338" w:rsidR="00133E18" w:rsidRDefault="00133E18" w:rsidP="00133E18"/>
    <w:p w14:paraId="2418BD23" w14:textId="3108AD6E" w:rsidR="0044133F" w:rsidRDefault="0044133F" w:rsidP="00133E18"/>
    <w:p w14:paraId="34F22177" w14:textId="196ABC31" w:rsidR="00AE33F1" w:rsidRPr="00577908" w:rsidRDefault="00DF1B23" w:rsidP="00DF1B23">
      <w:pPr>
        <w:pStyle w:val="ListParagraph"/>
        <w:rPr>
          <w:b/>
          <w:bCs/>
          <w:i/>
          <w:iCs/>
          <w:sz w:val="22"/>
          <w:szCs w:val="22"/>
        </w:rPr>
      </w:pPr>
      <w:r w:rsidRPr="00577908">
        <w:rPr>
          <w:b/>
          <w:bCs/>
          <w:i/>
          <w:iCs/>
          <w:sz w:val="22"/>
          <w:szCs w:val="22"/>
        </w:rPr>
        <w:t>Supporting Documents should include but not limited to receipts</w:t>
      </w:r>
      <w:r w:rsidR="005F31CC">
        <w:rPr>
          <w:b/>
          <w:bCs/>
          <w:i/>
          <w:iCs/>
          <w:sz w:val="22"/>
          <w:szCs w:val="22"/>
        </w:rPr>
        <w:t xml:space="preserve"> of expenses</w:t>
      </w:r>
      <w:r w:rsidRPr="00577908">
        <w:rPr>
          <w:b/>
          <w:bCs/>
          <w:i/>
          <w:iCs/>
          <w:sz w:val="22"/>
          <w:szCs w:val="22"/>
        </w:rPr>
        <w:t>, contracts</w:t>
      </w:r>
      <w:r w:rsidR="005F31CC">
        <w:rPr>
          <w:b/>
          <w:bCs/>
          <w:i/>
          <w:iCs/>
          <w:sz w:val="22"/>
          <w:szCs w:val="22"/>
        </w:rPr>
        <w:t>/working agreements</w:t>
      </w:r>
      <w:r w:rsidRPr="00577908">
        <w:rPr>
          <w:b/>
          <w:bCs/>
          <w:i/>
          <w:iCs/>
          <w:sz w:val="22"/>
          <w:szCs w:val="22"/>
        </w:rPr>
        <w:t xml:space="preserve"> </w:t>
      </w:r>
      <w:r w:rsidR="005F31CC">
        <w:rPr>
          <w:b/>
          <w:bCs/>
          <w:i/>
          <w:iCs/>
          <w:sz w:val="22"/>
          <w:szCs w:val="22"/>
        </w:rPr>
        <w:t>between</w:t>
      </w:r>
      <w:r w:rsidRPr="00577908">
        <w:rPr>
          <w:b/>
          <w:bCs/>
          <w:i/>
          <w:iCs/>
          <w:sz w:val="22"/>
          <w:szCs w:val="22"/>
        </w:rPr>
        <w:t xml:space="preserve"> </w:t>
      </w:r>
      <w:r w:rsidR="005F31CC">
        <w:rPr>
          <w:b/>
          <w:bCs/>
          <w:i/>
          <w:iCs/>
          <w:sz w:val="22"/>
          <w:szCs w:val="22"/>
        </w:rPr>
        <w:t xml:space="preserve">CCA providers and CBC, </w:t>
      </w:r>
      <w:r w:rsidRPr="00577908">
        <w:rPr>
          <w:b/>
          <w:bCs/>
          <w:i/>
          <w:iCs/>
          <w:sz w:val="22"/>
          <w:szCs w:val="22"/>
        </w:rPr>
        <w:t xml:space="preserve">and picture of items remodeled/fixed to comply with QRTP Credential requirements. </w:t>
      </w: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A35" w14:textId="77777777" w:rsidR="00900618" w:rsidRDefault="00900618">
      <w:r>
        <w:separator/>
      </w:r>
    </w:p>
  </w:endnote>
  <w:endnote w:type="continuationSeparator" w:id="0">
    <w:p w14:paraId="166D0174" w14:textId="77777777" w:rsidR="00900618" w:rsidRDefault="0090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3198" w14:textId="77777777" w:rsidR="00900618" w:rsidRDefault="00900618">
      <w:r>
        <w:separator/>
      </w:r>
    </w:p>
  </w:footnote>
  <w:footnote w:type="continuationSeparator" w:id="0">
    <w:p w14:paraId="794869B0" w14:textId="77777777" w:rsidR="00900618" w:rsidRDefault="0090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283163">
    <w:abstractNumId w:val="6"/>
    <w:lvlOverride w:ilvl="0">
      <w:startOverride w:val="1"/>
    </w:lvlOverride>
  </w:num>
  <w:num w:numId="2" w16cid:durableId="709456032">
    <w:abstractNumId w:val="33"/>
  </w:num>
  <w:num w:numId="3" w16cid:durableId="205726837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9127661">
    <w:abstractNumId w:val="15"/>
  </w:num>
  <w:num w:numId="5" w16cid:durableId="174616939">
    <w:abstractNumId w:val="34"/>
  </w:num>
  <w:num w:numId="6" w16cid:durableId="182666719">
    <w:abstractNumId w:val="4"/>
  </w:num>
  <w:num w:numId="7" w16cid:durableId="1883861602">
    <w:abstractNumId w:val="11"/>
  </w:num>
  <w:num w:numId="8" w16cid:durableId="1744789286">
    <w:abstractNumId w:val="25"/>
  </w:num>
  <w:num w:numId="9" w16cid:durableId="2024822038">
    <w:abstractNumId w:val="32"/>
  </w:num>
  <w:num w:numId="10" w16cid:durableId="2096122908">
    <w:abstractNumId w:val="17"/>
  </w:num>
  <w:num w:numId="11" w16cid:durableId="1866022544">
    <w:abstractNumId w:val="3"/>
  </w:num>
  <w:num w:numId="12" w16cid:durableId="2056656624">
    <w:abstractNumId w:val="16"/>
  </w:num>
  <w:num w:numId="13" w16cid:durableId="990448559">
    <w:abstractNumId w:val="18"/>
  </w:num>
  <w:num w:numId="14" w16cid:durableId="917405453">
    <w:abstractNumId w:val="13"/>
  </w:num>
  <w:num w:numId="15" w16cid:durableId="1620719886">
    <w:abstractNumId w:val="27"/>
  </w:num>
  <w:num w:numId="16" w16cid:durableId="1219126168">
    <w:abstractNumId w:val="29"/>
  </w:num>
  <w:num w:numId="17" w16cid:durableId="743841274">
    <w:abstractNumId w:val="28"/>
  </w:num>
  <w:num w:numId="18" w16cid:durableId="317080389">
    <w:abstractNumId w:val="26"/>
  </w:num>
  <w:num w:numId="19" w16cid:durableId="1908951620">
    <w:abstractNumId w:val="9"/>
  </w:num>
  <w:num w:numId="20" w16cid:durableId="1675649351">
    <w:abstractNumId w:val="1"/>
  </w:num>
  <w:num w:numId="21" w16cid:durableId="1933272317">
    <w:abstractNumId w:val="21"/>
  </w:num>
  <w:num w:numId="22" w16cid:durableId="228854900">
    <w:abstractNumId w:val="22"/>
  </w:num>
  <w:num w:numId="23" w16cid:durableId="1969240197">
    <w:abstractNumId w:val="12"/>
  </w:num>
  <w:num w:numId="24" w16cid:durableId="2110929358">
    <w:abstractNumId w:val="5"/>
  </w:num>
  <w:num w:numId="25" w16cid:durableId="1154681428">
    <w:abstractNumId w:val="20"/>
  </w:num>
  <w:num w:numId="26" w16cid:durableId="83577672">
    <w:abstractNumId w:val="31"/>
  </w:num>
  <w:num w:numId="27" w16cid:durableId="1802454819">
    <w:abstractNumId w:val="23"/>
  </w:num>
  <w:num w:numId="28" w16cid:durableId="1041899151">
    <w:abstractNumId w:val="0"/>
  </w:num>
  <w:num w:numId="29" w16cid:durableId="78917541">
    <w:abstractNumId w:val="8"/>
  </w:num>
  <w:num w:numId="30" w16cid:durableId="157623951">
    <w:abstractNumId w:val="19"/>
  </w:num>
  <w:num w:numId="31" w16cid:durableId="1748187555">
    <w:abstractNumId w:val="14"/>
  </w:num>
  <w:num w:numId="32" w16cid:durableId="920216347">
    <w:abstractNumId w:val="10"/>
  </w:num>
  <w:num w:numId="33" w16cid:durableId="1900289145">
    <w:abstractNumId w:val="24"/>
  </w:num>
  <w:num w:numId="34" w16cid:durableId="545724766">
    <w:abstractNumId w:val="7"/>
  </w:num>
  <w:num w:numId="35" w16cid:durableId="88198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7A92"/>
    <w:rsid w:val="00033CBF"/>
    <w:rsid w:val="00033DF6"/>
    <w:rsid w:val="000366F0"/>
    <w:rsid w:val="000523A3"/>
    <w:rsid w:val="00057F28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0640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3338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104E0"/>
    <w:rsid w:val="003126E1"/>
    <w:rsid w:val="00314A44"/>
    <w:rsid w:val="00317254"/>
    <w:rsid w:val="00326F99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A00FB"/>
    <w:rsid w:val="004B28E5"/>
    <w:rsid w:val="004B32DB"/>
    <w:rsid w:val="004B6A3C"/>
    <w:rsid w:val="004C07AF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5F31CC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43667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B3A3D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6177A"/>
    <w:rsid w:val="00863677"/>
    <w:rsid w:val="00864261"/>
    <w:rsid w:val="00880AEE"/>
    <w:rsid w:val="0088288F"/>
    <w:rsid w:val="00882F88"/>
    <w:rsid w:val="008926D8"/>
    <w:rsid w:val="0089435B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0618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80356"/>
    <w:rsid w:val="00983125"/>
    <w:rsid w:val="009917DA"/>
    <w:rsid w:val="009941F3"/>
    <w:rsid w:val="009968C3"/>
    <w:rsid w:val="009A1D69"/>
    <w:rsid w:val="009A77FE"/>
    <w:rsid w:val="009B12DF"/>
    <w:rsid w:val="009B152E"/>
    <w:rsid w:val="009B326A"/>
    <w:rsid w:val="009B4AE6"/>
    <w:rsid w:val="009B7934"/>
    <w:rsid w:val="009C2F25"/>
    <w:rsid w:val="009D3B42"/>
    <w:rsid w:val="009F08C9"/>
    <w:rsid w:val="009F2B36"/>
    <w:rsid w:val="009F2D0A"/>
    <w:rsid w:val="009F6DC4"/>
    <w:rsid w:val="00A03373"/>
    <w:rsid w:val="00A07BD1"/>
    <w:rsid w:val="00A11B35"/>
    <w:rsid w:val="00A216AF"/>
    <w:rsid w:val="00A21CFA"/>
    <w:rsid w:val="00A2353A"/>
    <w:rsid w:val="00A27634"/>
    <w:rsid w:val="00A30A0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72DC"/>
    <w:rsid w:val="00AA2F56"/>
    <w:rsid w:val="00AA6D13"/>
    <w:rsid w:val="00AB0486"/>
    <w:rsid w:val="00AC6920"/>
    <w:rsid w:val="00AC6AC1"/>
    <w:rsid w:val="00AD3104"/>
    <w:rsid w:val="00AD416A"/>
    <w:rsid w:val="00AD4B85"/>
    <w:rsid w:val="00AD7D58"/>
    <w:rsid w:val="00AE33F1"/>
    <w:rsid w:val="00AE4858"/>
    <w:rsid w:val="00AF288D"/>
    <w:rsid w:val="00AF4A8C"/>
    <w:rsid w:val="00AF4DE2"/>
    <w:rsid w:val="00AF7AF6"/>
    <w:rsid w:val="00AF7CA9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53D9F"/>
    <w:rsid w:val="00B65997"/>
    <w:rsid w:val="00B66D8D"/>
    <w:rsid w:val="00B828B0"/>
    <w:rsid w:val="00B8462A"/>
    <w:rsid w:val="00B90A9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6A8C"/>
    <w:rsid w:val="00D13681"/>
    <w:rsid w:val="00D21753"/>
    <w:rsid w:val="00D21E98"/>
    <w:rsid w:val="00D23B43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F1B23"/>
    <w:rsid w:val="00DF54CA"/>
    <w:rsid w:val="00DF6C41"/>
    <w:rsid w:val="00E05F3B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EB565-2E6B-4DCD-A737-7B36ECFFDA7E}"/>
</file>

<file path=customXml/itemProps4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Color Letterhead</vt:lpstr>
    </vt:vector>
  </TitlesOfParts>
  <Company>Agency for Persons with Disabilities</Company>
  <LinksUpToDate>false</LinksUpToDate>
  <CharactersWithSpaces>2595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QRTP Transition</dc:title>
  <dc:subject/>
  <dc:creator>APD - Agency for Persons With Disabilities - State of Florida</dc:creator>
  <cp:keywords/>
  <cp:lastModifiedBy>VanDyke, Misty N</cp:lastModifiedBy>
  <cp:revision>3</cp:revision>
  <cp:lastPrinted>2014-03-24T20:45:00Z</cp:lastPrinted>
  <dcterms:created xsi:type="dcterms:W3CDTF">2022-02-28T22:11:00Z</dcterms:created>
  <dcterms:modified xsi:type="dcterms:W3CDTF">2025-05-23T12:20:00Z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